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E58EE" w14:textId="77777777" w:rsidR="00861F35" w:rsidRDefault="00861F35" w:rsidP="00C014B4">
      <w:pPr>
        <w:contextualSpacing w:val="0"/>
      </w:pPr>
      <w:bookmarkStart w:id="0" w:name="_GoBack"/>
      <w:bookmarkEnd w:id="0"/>
    </w:p>
    <w:p w14:paraId="7FC6649E" w14:textId="77777777" w:rsidR="00861F35" w:rsidRDefault="00C014B4">
      <w:pPr>
        <w:numPr>
          <w:ilvl w:val="0"/>
          <w:numId w:val="2"/>
        </w:numPr>
      </w:pPr>
      <w:r>
        <w:t>According to Gonzalez, what is a doctrine and what are two ways doctrine evolve?</w:t>
      </w:r>
    </w:p>
    <w:p w14:paraId="790F1082" w14:textId="77777777" w:rsidR="00861F35" w:rsidRDefault="00C014B4">
      <w:pPr>
        <w:numPr>
          <w:ilvl w:val="0"/>
          <w:numId w:val="2"/>
        </w:numPr>
      </w:pPr>
      <w:r>
        <w:t>State and describe 2 of the 5 dimensions of theological reflection</w:t>
      </w:r>
    </w:p>
    <w:p w14:paraId="51F94908" w14:textId="77777777" w:rsidR="00861F35" w:rsidRDefault="00C014B4">
      <w:pPr>
        <w:numPr>
          <w:ilvl w:val="0"/>
          <w:numId w:val="2"/>
        </w:numPr>
      </w:pPr>
      <w:r>
        <w:t xml:space="preserve">Using </w:t>
      </w:r>
      <w:proofErr w:type="spellStart"/>
      <w:r>
        <w:t>gonzalez</w:t>
      </w:r>
      <w:proofErr w:type="spellEnd"/>
      <w:r>
        <w:t xml:space="preserve"> to help frame your answer, why is tradition important to the Christian faith?</w:t>
      </w:r>
    </w:p>
    <w:p w14:paraId="637390D8" w14:textId="77777777" w:rsidR="00861F35" w:rsidRDefault="00C014B4">
      <w:pPr>
        <w:numPr>
          <w:ilvl w:val="0"/>
          <w:numId w:val="2"/>
        </w:numPr>
      </w:pPr>
      <w:r>
        <w:t>Explain apophatic theology and give at least one example</w:t>
      </w:r>
    </w:p>
    <w:p w14:paraId="63889F9C" w14:textId="77777777" w:rsidR="00861F35" w:rsidRDefault="00C014B4">
      <w:pPr>
        <w:numPr>
          <w:ilvl w:val="0"/>
          <w:numId w:val="2"/>
        </w:numPr>
      </w:pPr>
      <w:r>
        <w:t>Describe two of God’s incommunicable at</w:t>
      </w:r>
      <w:r>
        <w:t>tributes that we discussed in class:</w:t>
      </w:r>
    </w:p>
    <w:p w14:paraId="0B600827" w14:textId="77777777" w:rsidR="00861F35" w:rsidRDefault="00C014B4">
      <w:pPr>
        <w:numPr>
          <w:ilvl w:val="0"/>
          <w:numId w:val="2"/>
        </w:numPr>
      </w:pPr>
      <w:r>
        <w:t>God’s economy=__________ and God’s immanence=__________ (2 pts)</w:t>
      </w:r>
    </w:p>
    <w:p w14:paraId="7E2589E5" w14:textId="77777777" w:rsidR="00861F35" w:rsidRDefault="00C014B4">
      <w:pPr>
        <w:numPr>
          <w:ilvl w:val="0"/>
          <w:numId w:val="2"/>
        </w:numPr>
      </w:pPr>
      <w:r>
        <w:t xml:space="preserve">Considering both its negative and positive functions, summarize why the doctrine of </w:t>
      </w:r>
      <w:proofErr w:type="spellStart"/>
      <w:r>
        <w:rPr>
          <w:i/>
        </w:rPr>
        <w:t>creatio</w:t>
      </w:r>
      <w:proofErr w:type="spellEnd"/>
      <w:r>
        <w:rPr>
          <w:i/>
        </w:rPr>
        <w:t xml:space="preserve"> ex nihilo </w:t>
      </w:r>
      <w:r>
        <w:t>is important</w:t>
      </w:r>
    </w:p>
    <w:p w14:paraId="01280C35" w14:textId="77777777" w:rsidR="00861F35" w:rsidRDefault="00C014B4">
      <w:pPr>
        <w:numPr>
          <w:ilvl w:val="0"/>
          <w:numId w:val="2"/>
        </w:numPr>
      </w:pPr>
      <w:r>
        <w:t>What two elements of the doctrine of cre</w:t>
      </w:r>
      <w:r>
        <w:t>ation in particular does Gonzalez focus on that he says are particularly urgent for Christians in the majority world? Why is this urgent?</w:t>
      </w:r>
    </w:p>
    <w:p w14:paraId="78690406" w14:textId="77777777" w:rsidR="00861F35" w:rsidRDefault="00C014B4">
      <w:pPr>
        <w:numPr>
          <w:ilvl w:val="0"/>
          <w:numId w:val="2"/>
        </w:numPr>
      </w:pPr>
      <w:r>
        <w:t>What is evil?</w:t>
      </w:r>
    </w:p>
    <w:p w14:paraId="6FCC51EA" w14:textId="77777777" w:rsidR="00861F35" w:rsidRDefault="00C014B4">
      <w:pPr>
        <w:numPr>
          <w:ilvl w:val="0"/>
          <w:numId w:val="2"/>
        </w:numPr>
      </w:pPr>
      <w:r>
        <w:t>Name and describe the three major Trinitarian heresies that the Nicene Creed addresses</w:t>
      </w:r>
    </w:p>
    <w:p w14:paraId="0C6F6D6E" w14:textId="77777777" w:rsidR="00861F35" w:rsidRDefault="00C014B4">
      <w:pPr>
        <w:numPr>
          <w:ilvl w:val="0"/>
          <w:numId w:val="2"/>
        </w:numPr>
      </w:pPr>
      <w:r>
        <w:t>Give the Trinitar</w:t>
      </w:r>
      <w:r>
        <w:t xml:space="preserve">ian formula (in Greek and/or Latin, AND in English); one ____________, </w:t>
      </w:r>
      <w:proofErr w:type="spellStart"/>
      <w:r>
        <w:t>thre</w:t>
      </w:r>
      <w:proofErr w:type="spellEnd"/>
      <w:r>
        <w:t xml:space="preserve"> ___________</w:t>
      </w:r>
    </w:p>
    <w:p w14:paraId="29C5CC56" w14:textId="77777777" w:rsidR="00861F35" w:rsidRDefault="00C014B4">
      <w:pPr>
        <w:numPr>
          <w:ilvl w:val="0"/>
          <w:numId w:val="2"/>
        </w:numPr>
      </w:pPr>
      <w:r>
        <w:t xml:space="preserve">Describe the debate over the term </w:t>
      </w:r>
      <w:proofErr w:type="spellStart"/>
      <w:r>
        <w:rPr>
          <w:i/>
        </w:rPr>
        <w:t>homoousios</w:t>
      </w:r>
      <w:proofErr w:type="spellEnd"/>
      <w:r>
        <w:rPr>
          <w:i/>
        </w:rPr>
        <w:t xml:space="preserve"> </w:t>
      </w:r>
      <w:r>
        <w:t xml:space="preserve">after the Council of </w:t>
      </w:r>
      <w:proofErr w:type="spellStart"/>
      <w:r>
        <w:t>Nicea</w:t>
      </w:r>
      <w:proofErr w:type="spellEnd"/>
      <w:r>
        <w:t>. What was at stake?</w:t>
      </w:r>
    </w:p>
    <w:p w14:paraId="243CBBA3" w14:textId="77777777" w:rsidR="00861F35" w:rsidRDefault="00C014B4">
      <w:pPr>
        <w:numPr>
          <w:ilvl w:val="0"/>
          <w:numId w:val="2"/>
        </w:numPr>
      </w:pPr>
      <w:r>
        <w:t>Summarize the ideas found in the Nicene Creed (8pts)</w:t>
      </w:r>
    </w:p>
    <w:p w14:paraId="48F71F20" w14:textId="77777777" w:rsidR="00861F35" w:rsidRDefault="00C014B4">
      <w:pPr>
        <w:numPr>
          <w:ilvl w:val="0"/>
          <w:numId w:val="2"/>
        </w:numPr>
      </w:pPr>
      <w:r>
        <w:t>Gonzalez outlines the t</w:t>
      </w:r>
      <w:r>
        <w:t xml:space="preserve">wo general early Christian “schools of thought” on the incarnation. Name and briefly describe them. </w:t>
      </w:r>
    </w:p>
    <w:p w14:paraId="4B71F055" w14:textId="77777777" w:rsidR="00861F35" w:rsidRDefault="00C014B4">
      <w:pPr>
        <w:numPr>
          <w:ilvl w:val="0"/>
          <w:numId w:val="2"/>
        </w:numPr>
      </w:pPr>
      <w:r>
        <w:t>What is Apollinarianism and why is it problematic?</w:t>
      </w:r>
    </w:p>
    <w:p w14:paraId="6D1DC152" w14:textId="77777777" w:rsidR="00861F35" w:rsidRDefault="00C014B4">
      <w:pPr>
        <w:numPr>
          <w:ilvl w:val="0"/>
          <w:numId w:val="2"/>
        </w:numPr>
      </w:pPr>
      <w:r>
        <w:t>How did Gregory of Nazianzus articulate his Christological perspective?</w:t>
      </w:r>
    </w:p>
    <w:p w14:paraId="298E5BD4" w14:textId="77777777" w:rsidR="00861F35" w:rsidRDefault="00C014B4">
      <w:pPr>
        <w:numPr>
          <w:ilvl w:val="0"/>
          <w:numId w:val="2"/>
        </w:numPr>
      </w:pPr>
      <w:r>
        <w:t>Summarize the theological contri</w:t>
      </w:r>
      <w:r>
        <w:t>butions of the Council of Chalcedon.</w:t>
      </w:r>
    </w:p>
    <w:p w14:paraId="5565A35D" w14:textId="77777777" w:rsidR="00861F35" w:rsidRDefault="00C014B4">
      <w:pPr>
        <w:numPr>
          <w:ilvl w:val="0"/>
          <w:numId w:val="2"/>
        </w:numPr>
      </w:pPr>
      <w:r>
        <w:t>The three offices of Christ we find in Scripture: _________, _________, and _____</w:t>
      </w:r>
    </w:p>
    <w:p w14:paraId="37390E56" w14:textId="77777777" w:rsidR="00861F35" w:rsidRDefault="00C014B4">
      <w:pPr>
        <w:numPr>
          <w:ilvl w:val="0"/>
          <w:numId w:val="2"/>
        </w:numPr>
      </w:pPr>
      <w:r>
        <w:t>Name and briefly describe the 5 theories of atonement (10pts)</w:t>
      </w:r>
    </w:p>
    <w:p w14:paraId="22E7D422" w14:textId="77777777" w:rsidR="00861F35" w:rsidRDefault="00C014B4">
      <w:pPr>
        <w:numPr>
          <w:ilvl w:val="0"/>
          <w:numId w:val="2"/>
        </w:numPr>
      </w:pPr>
      <w:r>
        <w:t>List the four Pauline images of salvation.</w:t>
      </w:r>
    </w:p>
    <w:p w14:paraId="32C1DC7E" w14:textId="77777777" w:rsidR="00861F35" w:rsidRDefault="00C014B4">
      <w:pPr>
        <w:numPr>
          <w:ilvl w:val="0"/>
          <w:numId w:val="2"/>
        </w:numPr>
      </w:pPr>
      <w:r>
        <w:t>The debate over the divine sover</w:t>
      </w:r>
      <w:r>
        <w:t>eignty and human responsibility centers on what two affirmations from the New Testament?</w:t>
      </w:r>
    </w:p>
    <w:p w14:paraId="523493D5" w14:textId="77777777" w:rsidR="00861F35" w:rsidRDefault="00C014B4">
      <w:pPr>
        <w:numPr>
          <w:ilvl w:val="0"/>
          <w:numId w:val="2"/>
        </w:numPr>
      </w:pPr>
      <w:r>
        <w:t xml:space="preserve">List and explain the three things faith </w:t>
      </w:r>
      <w:proofErr w:type="gramStart"/>
      <w:r>
        <w:t>involves</w:t>
      </w:r>
      <w:proofErr w:type="gramEnd"/>
      <w:r>
        <w:t>.</w:t>
      </w:r>
    </w:p>
    <w:p w14:paraId="461825D9" w14:textId="77777777" w:rsidR="00861F35" w:rsidRDefault="00C014B4">
      <w:pPr>
        <w:numPr>
          <w:ilvl w:val="0"/>
          <w:numId w:val="2"/>
        </w:numPr>
      </w:pPr>
      <w:r>
        <w:t xml:space="preserve">Define and explain the distinction between justification and sanctification. </w:t>
      </w:r>
    </w:p>
    <w:sectPr w:rsidR="00861F3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91EB6"/>
    <w:multiLevelType w:val="multilevel"/>
    <w:tmpl w:val="C144DE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0E66A21"/>
    <w:multiLevelType w:val="multilevel"/>
    <w:tmpl w:val="A93867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F35"/>
    <w:rsid w:val="00861F35"/>
    <w:rsid w:val="00C0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DB7423"/>
  <w15:docId w15:val="{2B34FA68-70B6-5C48-A1ED-7C8A735C6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Kαrołłαyηηє Dα Cosŧα '</cp:lastModifiedBy>
  <cp:revision>2</cp:revision>
  <dcterms:created xsi:type="dcterms:W3CDTF">2018-10-12T13:54:00Z</dcterms:created>
  <dcterms:modified xsi:type="dcterms:W3CDTF">2018-10-12T13:54:00Z</dcterms:modified>
</cp:coreProperties>
</file>